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2CA" w14:textId="47970A74" w:rsidR="009E4712" w:rsidRDefault="009E4712" w:rsidP="009E4712">
      <w:pPr>
        <w:jc w:val="center"/>
        <w:rPr>
          <w:b/>
          <w:bCs/>
          <w:sz w:val="28"/>
          <w:szCs w:val="28"/>
        </w:rPr>
      </w:pPr>
      <w:r w:rsidRPr="00C81E92">
        <w:rPr>
          <w:b/>
          <w:bCs/>
          <w:sz w:val="28"/>
          <w:szCs w:val="28"/>
        </w:rPr>
        <w:t xml:space="preserve">GambleAware </w:t>
      </w:r>
      <w:r w:rsidR="00342F91">
        <w:rPr>
          <w:b/>
          <w:bCs/>
          <w:sz w:val="28"/>
          <w:szCs w:val="28"/>
        </w:rPr>
        <w:t>Annual Conference 2021</w:t>
      </w:r>
    </w:p>
    <w:p w14:paraId="0878E241" w14:textId="65296088" w:rsidR="00342F91" w:rsidRPr="00C81E92" w:rsidRDefault="00342F91" w:rsidP="009E4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 Pr</w:t>
      </w:r>
      <w:r w:rsidR="00590C3E">
        <w:rPr>
          <w:b/>
          <w:bCs/>
          <w:sz w:val="28"/>
          <w:szCs w:val="28"/>
        </w:rPr>
        <w:t>oposals</w:t>
      </w:r>
    </w:p>
    <w:p w14:paraId="284F7CB6" w14:textId="5D0DFB1A" w:rsidR="0033572F" w:rsidRPr="00590C3E" w:rsidRDefault="005C3AFF" w:rsidP="0033572F">
      <w:pPr>
        <w:jc w:val="both"/>
        <w:rPr>
          <w:b/>
          <w:bCs/>
        </w:rPr>
      </w:pPr>
      <w:r>
        <w:t>The theme for</w:t>
      </w:r>
      <w:r w:rsidR="00AA19B6">
        <w:t xml:space="preserve"> GambleAware’s 9</w:t>
      </w:r>
      <w:r w:rsidR="00AA19B6" w:rsidRPr="00AA19B6">
        <w:rPr>
          <w:vertAlign w:val="superscript"/>
        </w:rPr>
        <w:t>th</w:t>
      </w:r>
      <w:r w:rsidR="00AA19B6">
        <w:t xml:space="preserve"> Annual Conference is </w:t>
      </w:r>
      <w:r w:rsidR="00AA19B6" w:rsidRPr="00590C3E">
        <w:rPr>
          <w:b/>
          <w:bCs/>
        </w:rPr>
        <w:t xml:space="preserve">‘Collaboration in the Prevention of Gambling Harms’. </w:t>
      </w:r>
    </w:p>
    <w:p w14:paraId="7C66F1CD" w14:textId="22BC4F0D" w:rsidR="00AA19B6" w:rsidRDefault="00AA19B6" w:rsidP="0033572F">
      <w:pPr>
        <w:jc w:val="both"/>
      </w:pPr>
      <w:r>
        <w:t xml:space="preserve">In keeping with the theme of collaboration, </w:t>
      </w:r>
      <w:r w:rsidR="00360CB1">
        <w:t>GambleAware is</w:t>
      </w:r>
      <w:r>
        <w:t xml:space="preserve"> inviting individuals</w:t>
      </w:r>
      <w:r w:rsidR="00971A84">
        <w:t xml:space="preserve">, </w:t>
      </w:r>
      <w:r>
        <w:t xml:space="preserve">organisations </w:t>
      </w:r>
      <w:r w:rsidR="00971A84">
        <w:t xml:space="preserve">and networks </w:t>
      </w:r>
      <w:r>
        <w:t xml:space="preserve">to submit </w:t>
      </w:r>
      <w:r w:rsidR="005B7C02">
        <w:t xml:space="preserve">a proposal </w:t>
      </w:r>
      <w:r w:rsidR="00557436">
        <w:t>to contribute and present at the conference on Wednesday 8</w:t>
      </w:r>
      <w:r w:rsidR="00557436" w:rsidRPr="00557436">
        <w:rPr>
          <w:vertAlign w:val="superscript"/>
        </w:rPr>
        <w:t>th</w:t>
      </w:r>
      <w:r w:rsidR="00557436">
        <w:t xml:space="preserve"> December 2021.</w:t>
      </w:r>
    </w:p>
    <w:p w14:paraId="1F8EDD43" w14:textId="156C54C5" w:rsidR="00557436" w:rsidRDefault="005B7C02" w:rsidP="0033572F">
      <w:pPr>
        <w:jc w:val="both"/>
      </w:pPr>
      <w:r>
        <w:t xml:space="preserve">GambleAware’s ambition is to create a varied and engaging agenda, by allowing others to help shape the programme and share their learnings with a diverse audience. To achieve this, the charity is </w:t>
      </w:r>
      <w:r w:rsidR="00AF1128">
        <w:t xml:space="preserve">keen </w:t>
      </w:r>
      <w:r w:rsidR="00166DEF">
        <w:t xml:space="preserve">to </w:t>
      </w:r>
      <w:r w:rsidR="00CA7938">
        <w:t xml:space="preserve">feature </w:t>
      </w:r>
      <w:r w:rsidR="009C6D5A">
        <w:t>contributors and voices from across the research, prevention and treatment sectors</w:t>
      </w:r>
      <w:r w:rsidR="00B75DD4">
        <w:t xml:space="preserve">, </w:t>
      </w:r>
      <w:r w:rsidR="00971A84">
        <w:t>as well as voices of communities who have experienced gambling harms</w:t>
      </w:r>
      <w:r w:rsidR="00166DEF">
        <w:t>.</w:t>
      </w:r>
      <w:r w:rsidR="001904C1">
        <w:t xml:space="preserve"> This will help</w:t>
      </w:r>
      <w:r w:rsidR="009C6D5A">
        <w:t xml:space="preserve"> provid</w:t>
      </w:r>
      <w:r w:rsidR="00B75DD4">
        <w:t>e</w:t>
      </w:r>
      <w:r w:rsidR="009C6D5A">
        <w:t xml:space="preserve"> the audience with the opportunity to her more about the</w:t>
      </w:r>
      <w:r w:rsidR="00AF31BC">
        <w:t xml:space="preserve"> broad range of work</w:t>
      </w:r>
      <w:r w:rsidR="00971A84">
        <w:t xml:space="preserve"> and capacity building</w:t>
      </w:r>
      <w:r w:rsidR="00AF31BC">
        <w:t xml:space="preserve"> being delivered to help prevent gambling harms in Great Britain. </w:t>
      </w:r>
    </w:p>
    <w:p w14:paraId="687FEF00" w14:textId="7DA5F2AE" w:rsidR="00467F9B" w:rsidRDefault="009B7382" w:rsidP="0033572F">
      <w:pPr>
        <w:jc w:val="both"/>
      </w:pPr>
      <w:r>
        <w:t>There are limited speaking opportunities available, however there will</w:t>
      </w:r>
      <w:r w:rsidR="009B7922">
        <w:t xml:space="preserve"> some </w:t>
      </w:r>
      <w:r w:rsidR="00467F9B">
        <w:t xml:space="preserve">additional </w:t>
      </w:r>
      <w:r w:rsidR="009B7922">
        <w:t>exhibition space available for a selection of bidders</w:t>
      </w:r>
      <w:r w:rsidR="00467F9B">
        <w:t xml:space="preserve"> not </w:t>
      </w:r>
      <w:r w:rsidR="00D02C2A">
        <w:t>chosen</w:t>
      </w:r>
      <w:r w:rsidR="00467F9B">
        <w:t xml:space="preserve"> to present. </w:t>
      </w:r>
    </w:p>
    <w:p w14:paraId="1B90778E" w14:textId="6C3118D5" w:rsidR="00467F9B" w:rsidRDefault="00467F9B" w:rsidP="0033572F">
      <w:pPr>
        <w:jc w:val="both"/>
      </w:pPr>
      <w:r>
        <w:t xml:space="preserve">All submissions will be reviewed </w:t>
      </w:r>
      <w:r w:rsidR="008A321D">
        <w:t>by</w:t>
      </w:r>
      <w:r w:rsidR="000F101E">
        <w:t xml:space="preserve"> </w:t>
      </w:r>
      <w:r w:rsidR="00615A20">
        <w:t>a panel</w:t>
      </w:r>
      <w:r w:rsidR="00D02C2A">
        <w:t xml:space="preserve">, including two external </w:t>
      </w:r>
      <w:r w:rsidR="002B641F">
        <w:t xml:space="preserve">experts. </w:t>
      </w:r>
    </w:p>
    <w:p w14:paraId="7951C596" w14:textId="46E887A2" w:rsidR="0033572F" w:rsidRDefault="00467F9B" w:rsidP="0033572F">
      <w:pPr>
        <w:jc w:val="both"/>
      </w:pPr>
      <w:r>
        <w:t xml:space="preserve">The deadline for submissions is </w:t>
      </w:r>
      <w:r w:rsidR="00D14326" w:rsidRPr="00D14326">
        <w:t>17</w:t>
      </w:r>
      <w:r w:rsidR="00D14326" w:rsidRPr="00D14326">
        <w:rPr>
          <w:vertAlign w:val="superscript"/>
        </w:rPr>
        <w:t>th</w:t>
      </w:r>
      <w:r w:rsidR="00D14326" w:rsidRPr="00D14326">
        <w:t xml:space="preserve"> September </w:t>
      </w:r>
      <w:r>
        <w:t>2021</w:t>
      </w:r>
      <w:r w:rsidR="00615A20">
        <w:t xml:space="preserve"> and should be sent to</w:t>
      </w:r>
      <w:r w:rsidR="00CC59E5">
        <w:t xml:space="preserve">: </w:t>
      </w:r>
      <w:hyperlink r:id="rId10" w:history="1">
        <w:r w:rsidR="0033572F" w:rsidRPr="0033572F">
          <w:rPr>
            <w:rStyle w:val="Hyperlink"/>
          </w:rPr>
          <w:t>events@gambleaware.org</w:t>
        </w:r>
      </w:hyperlink>
      <w:r w:rsidR="0033572F" w:rsidRPr="0033572F">
        <w:t>.  </w:t>
      </w:r>
    </w:p>
    <w:p w14:paraId="3C053A9F" w14:textId="23FA71ED" w:rsidR="002B641F" w:rsidRDefault="002B641F" w:rsidP="0033572F">
      <w:pPr>
        <w:jc w:val="both"/>
      </w:pPr>
      <w:r>
        <w:t xml:space="preserve">If you would like to submit an abstract (proposal), please complete the form below. </w:t>
      </w:r>
    </w:p>
    <w:p w14:paraId="59F156EE" w14:textId="1AA0CD64" w:rsidR="002B641F" w:rsidRDefault="002B641F">
      <w: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910"/>
        <w:gridCol w:w="5155"/>
      </w:tblGrid>
      <w:tr w:rsidR="00316E57" w14:paraId="2EE38600" w14:textId="77777777" w:rsidTr="00A9264E">
        <w:tc>
          <w:tcPr>
            <w:tcW w:w="4910" w:type="dxa"/>
          </w:tcPr>
          <w:p w14:paraId="591D6E82" w14:textId="1E7FC70B" w:rsidR="00316E57" w:rsidRDefault="00855FF9" w:rsidP="00316E57">
            <w:r>
              <w:lastRenderedPageBreak/>
              <w:t>Please specify w</w:t>
            </w:r>
            <w:r w:rsidR="00316E57">
              <w:t xml:space="preserve">hat type of presentation are you submitting for </w:t>
            </w:r>
            <w:r>
              <w:t>(</w:t>
            </w:r>
            <w:r w:rsidRPr="004631E8">
              <w:rPr>
                <w:b/>
                <w:bCs/>
              </w:rPr>
              <w:t>oral or poster</w:t>
            </w:r>
            <w:r>
              <w:t xml:space="preserve">) </w:t>
            </w:r>
          </w:p>
        </w:tc>
        <w:tc>
          <w:tcPr>
            <w:tcW w:w="5155" w:type="dxa"/>
          </w:tcPr>
          <w:p w14:paraId="6CD12774" w14:textId="19EC3DB3" w:rsidR="00316E57" w:rsidRDefault="00316E57" w:rsidP="00316E57"/>
        </w:tc>
      </w:tr>
      <w:tr w:rsidR="002C0A83" w14:paraId="17C4F9A2" w14:textId="77777777" w:rsidTr="00A9264E">
        <w:tc>
          <w:tcPr>
            <w:tcW w:w="10065" w:type="dxa"/>
            <w:gridSpan w:val="2"/>
          </w:tcPr>
          <w:p w14:paraId="216A3A66" w14:textId="73FC10FE" w:rsidR="002C0A83" w:rsidRDefault="002C0A83" w:rsidP="0033572F">
            <w:pPr>
              <w:jc w:val="both"/>
            </w:pPr>
            <w:r>
              <w:t xml:space="preserve">Please provide a summary of your proposed presentation. This should include a short background of the work, the setting, outcomes and conclusion. </w:t>
            </w:r>
          </w:p>
          <w:p w14:paraId="034F25D6" w14:textId="77777777" w:rsidR="002C0A83" w:rsidRDefault="002C0A83" w:rsidP="0033572F">
            <w:pPr>
              <w:jc w:val="both"/>
            </w:pPr>
          </w:p>
          <w:p w14:paraId="20A291ED" w14:textId="05E04A53" w:rsidR="002C0A83" w:rsidRDefault="002C0A83" w:rsidP="0033572F">
            <w:pPr>
              <w:jc w:val="both"/>
            </w:pPr>
            <w:r>
              <w:t xml:space="preserve">No more than </w:t>
            </w:r>
            <w:r w:rsidRPr="004631E8">
              <w:rPr>
                <w:b/>
                <w:bCs/>
              </w:rPr>
              <w:t>300 words</w:t>
            </w:r>
          </w:p>
        </w:tc>
      </w:tr>
      <w:tr w:rsidR="004631E8" w14:paraId="0785939A" w14:textId="77777777" w:rsidTr="00A9264E">
        <w:trPr>
          <w:trHeight w:val="1913"/>
        </w:trPr>
        <w:tc>
          <w:tcPr>
            <w:tcW w:w="10065" w:type="dxa"/>
            <w:gridSpan w:val="2"/>
          </w:tcPr>
          <w:p w14:paraId="1E949E39" w14:textId="77777777" w:rsidR="004631E8" w:rsidRDefault="004631E8" w:rsidP="004631E8"/>
          <w:p w14:paraId="38271BCC" w14:textId="77777777" w:rsidR="004631E8" w:rsidRDefault="004631E8" w:rsidP="004631E8"/>
          <w:p w14:paraId="041AE95F" w14:textId="77777777" w:rsidR="004631E8" w:rsidRDefault="004631E8" w:rsidP="004631E8"/>
          <w:p w14:paraId="603CCF5C" w14:textId="77777777" w:rsidR="004631E8" w:rsidRDefault="004631E8" w:rsidP="004631E8"/>
          <w:p w14:paraId="4E1193CE" w14:textId="77777777" w:rsidR="004631E8" w:rsidRDefault="004631E8" w:rsidP="004631E8"/>
          <w:p w14:paraId="68B4CCA4" w14:textId="77777777" w:rsidR="004631E8" w:rsidRDefault="004631E8" w:rsidP="004631E8"/>
          <w:p w14:paraId="6BC1108A" w14:textId="77777777" w:rsidR="004631E8" w:rsidRDefault="004631E8" w:rsidP="004631E8"/>
          <w:p w14:paraId="06DD9A08" w14:textId="77777777" w:rsidR="004631E8" w:rsidRDefault="004631E8" w:rsidP="004631E8"/>
          <w:p w14:paraId="63B41C81" w14:textId="77777777" w:rsidR="004631E8" w:rsidRDefault="004631E8" w:rsidP="004631E8"/>
          <w:p w14:paraId="65A51050" w14:textId="77777777" w:rsidR="004631E8" w:rsidRDefault="004631E8" w:rsidP="004631E8"/>
          <w:p w14:paraId="431A0746" w14:textId="77777777" w:rsidR="004631E8" w:rsidRDefault="004631E8" w:rsidP="004631E8"/>
          <w:p w14:paraId="08588B47" w14:textId="77777777" w:rsidR="004631E8" w:rsidRDefault="004631E8" w:rsidP="004631E8"/>
          <w:p w14:paraId="78B310FD" w14:textId="77777777" w:rsidR="004631E8" w:rsidRDefault="004631E8" w:rsidP="004631E8"/>
          <w:p w14:paraId="6FA5DF75" w14:textId="77777777" w:rsidR="004631E8" w:rsidRDefault="004631E8" w:rsidP="004631E8"/>
          <w:p w14:paraId="79CAB90D" w14:textId="77777777" w:rsidR="004631E8" w:rsidRDefault="004631E8" w:rsidP="004631E8"/>
          <w:p w14:paraId="79252299" w14:textId="77777777" w:rsidR="004631E8" w:rsidRDefault="004631E8" w:rsidP="004631E8"/>
          <w:p w14:paraId="059C696F" w14:textId="77777777" w:rsidR="004631E8" w:rsidRDefault="004631E8" w:rsidP="004631E8"/>
          <w:p w14:paraId="0A0F41C4" w14:textId="77777777" w:rsidR="004631E8" w:rsidRDefault="004631E8" w:rsidP="004631E8"/>
          <w:p w14:paraId="607FB2F7" w14:textId="77777777" w:rsidR="004631E8" w:rsidRDefault="004631E8" w:rsidP="004631E8"/>
          <w:p w14:paraId="40F081B4" w14:textId="77777777" w:rsidR="004631E8" w:rsidRDefault="004631E8" w:rsidP="004631E8"/>
          <w:p w14:paraId="2DC64F89" w14:textId="77777777" w:rsidR="004631E8" w:rsidRDefault="004631E8" w:rsidP="004631E8"/>
          <w:p w14:paraId="5023C691" w14:textId="65ACB5C6" w:rsidR="004631E8" w:rsidRDefault="004631E8" w:rsidP="004631E8"/>
        </w:tc>
      </w:tr>
      <w:tr w:rsidR="002C0A83" w14:paraId="7C835668" w14:textId="77777777" w:rsidTr="00A9264E">
        <w:tc>
          <w:tcPr>
            <w:tcW w:w="10065" w:type="dxa"/>
            <w:gridSpan w:val="2"/>
          </w:tcPr>
          <w:p w14:paraId="3EC8D8EC" w14:textId="11E452E7" w:rsidR="002C0A83" w:rsidRDefault="004631E8" w:rsidP="0033572F">
            <w:pPr>
              <w:jc w:val="both"/>
            </w:pPr>
            <w:r>
              <w:t>Please explain how</w:t>
            </w:r>
            <w:r w:rsidR="002C0A83">
              <w:t xml:space="preserve"> your proposed presentation fit</w:t>
            </w:r>
            <w:r>
              <w:t>s</w:t>
            </w:r>
            <w:r w:rsidR="002C0A83">
              <w:t xml:space="preserve"> with</w:t>
            </w:r>
            <w:r>
              <w:t>in</w:t>
            </w:r>
            <w:r w:rsidR="002C0A83">
              <w:t xml:space="preserve"> the theme of the conference</w:t>
            </w:r>
            <w:r w:rsidR="00F5299E">
              <w:t xml:space="preserve">: </w:t>
            </w:r>
            <w:r w:rsidR="00F5299E" w:rsidRPr="00590C3E">
              <w:rPr>
                <w:b/>
                <w:bCs/>
              </w:rPr>
              <w:t>Collaboration in the Prevention of Gambling Harms’</w:t>
            </w:r>
            <w:r w:rsidR="002C0A83">
              <w:t>?</w:t>
            </w:r>
          </w:p>
          <w:p w14:paraId="3A36A29D" w14:textId="77777777" w:rsidR="002C0A83" w:rsidRDefault="002C0A83" w:rsidP="0033572F">
            <w:pPr>
              <w:jc w:val="both"/>
            </w:pPr>
          </w:p>
          <w:p w14:paraId="7A35C995" w14:textId="12004E65" w:rsidR="002C0A83" w:rsidRDefault="002C0A83" w:rsidP="0033572F">
            <w:pPr>
              <w:jc w:val="both"/>
            </w:pPr>
            <w:r>
              <w:t xml:space="preserve">No more than </w:t>
            </w:r>
            <w:r w:rsidRPr="004631E8">
              <w:rPr>
                <w:b/>
                <w:bCs/>
              </w:rPr>
              <w:t>50 words</w:t>
            </w:r>
          </w:p>
        </w:tc>
      </w:tr>
      <w:tr w:rsidR="004631E8" w14:paraId="7EFA0A38" w14:textId="77777777" w:rsidTr="00A9264E">
        <w:tc>
          <w:tcPr>
            <w:tcW w:w="10065" w:type="dxa"/>
            <w:gridSpan w:val="2"/>
          </w:tcPr>
          <w:p w14:paraId="667A1AF2" w14:textId="77777777" w:rsidR="004631E8" w:rsidRDefault="004631E8" w:rsidP="004631E8"/>
          <w:p w14:paraId="4AFA6745" w14:textId="77777777" w:rsidR="004631E8" w:rsidRDefault="004631E8" w:rsidP="004631E8"/>
          <w:p w14:paraId="7C4D4353" w14:textId="77777777" w:rsidR="004631E8" w:rsidRDefault="004631E8" w:rsidP="004631E8"/>
          <w:p w14:paraId="5EB50859" w14:textId="77777777" w:rsidR="004631E8" w:rsidRDefault="004631E8" w:rsidP="004631E8"/>
          <w:p w14:paraId="149A4FF4" w14:textId="6EC38AE9" w:rsidR="004631E8" w:rsidRDefault="004631E8" w:rsidP="004631E8"/>
        </w:tc>
      </w:tr>
      <w:tr w:rsidR="00B84CF1" w14:paraId="51E3916A" w14:textId="77777777" w:rsidTr="00A9264E">
        <w:tc>
          <w:tcPr>
            <w:tcW w:w="4910" w:type="dxa"/>
          </w:tcPr>
          <w:p w14:paraId="1B046E2A" w14:textId="7C712A0B" w:rsidR="00B84CF1" w:rsidRDefault="004631E8" w:rsidP="0033572F">
            <w:pPr>
              <w:jc w:val="both"/>
            </w:pPr>
            <w:r>
              <w:t>Name of the proposed presenter</w:t>
            </w:r>
            <w:r w:rsidR="005906AD">
              <w:t xml:space="preserve">, title </w:t>
            </w:r>
            <w:r w:rsidR="00F5299E">
              <w:t xml:space="preserve">(e.g. Dr/Prof) </w:t>
            </w:r>
            <w:r w:rsidR="005906AD">
              <w:t>and role</w:t>
            </w:r>
            <w:r w:rsidR="005532B4">
              <w:t xml:space="preserve"> (e.g. Research Director, Psychologist etc)</w:t>
            </w:r>
          </w:p>
        </w:tc>
        <w:tc>
          <w:tcPr>
            <w:tcW w:w="5155" w:type="dxa"/>
          </w:tcPr>
          <w:p w14:paraId="0FA4E084" w14:textId="3A440DB9" w:rsidR="004631E8" w:rsidRDefault="004631E8" w:rsidP="0033572F">
            <w:pPr>
              <w:jc w:val="both"/>
            </w:pPr>
            <w:r>
              <w:t>Title:</w:t>
            </w:r>
          </w:p>
          <w:p w14:paraId="7E6F73F1" w14:textId="5FCF3E1C" w:rsidR="00B84CF1" w:rsidRDefault="004631E8" w:rsidP="0033572F">
            <w:pPr>
              <w:jc w:val="both"/>
            </w:pPr>
            <w:r>
              <w:t>Name:</w:t>
            </w:r>
          </w:p>
          <w:p w14:paraId="1402FE54" w14:textId="4BC908DB" w:rsidR="004631E8" w:rsidRDefault="005532B4" w:rsidP="00C245A8">
            <w:pPr>
              <w:jc w:val="both"/>
            </w:pPr>
            <w:r>
              <w:t>Role</w:t>
            </w:r>
            <w:r w:rsidR="004631E8">
              <w:t xml:space="preserve">: </w:t>
            </w:r>
          </w:p>
        </w:tc>
      </w:tr>
      <w:tr w:rsidR="004631E8" w14:paraId="136C4E35" w14:textId="77777777" w:rsidTr="00A9264E">
        <w:tc>
          <w:tcPr>
            <w:tcW w:w="10065" w:type="dxa"/>
            <w:gridSpan w:val="2"/>
          </w:tcPr>
          <w:p w14:paraId="0C1A22A6" w14:textId="77777777" w:rsidR="004631E8" w:rsidRDefault="004631E8" w:rsidP="0033572F">
            <w:pPr>
              <w:jc w:val="both"/>
            </w:pPr>
            <w:r>
              <w:t>Please provide a short biography of the presenter</w:t>
            </w:r>
          </w:p>
          <w:p w14:paraId="61AFFF63" w14:textId="77777777" w:rsidR="004631E8" w:rsidRDefault="004631E8" w:rsidP="0033572F">
            <w:pPr>
              <w:jc w:val="both"/>
            </w:pPr>
          </w:p>
          <w:p w14:paraId="5A29DF67" w14:textId="1346C029" w:rsidR="004631E8" w:rsidRDefault="004631E8" w:rsidP="0033572F">
            <w:pPr>
              <w:jc w:val="both"/>
            </w:pPr>
            <w:r w:rsidRPr="004631E8">
              <w:rPr>
                <w:b/>
                <w:bCs/>
              </w:rPr>
              <w:t>No more than 50 words</w:t>
            </w:r>
          </w:p>
        </w:tc>
      </w:tr>
      <w:tr w:rsidR="005906AD" w14:paraId="0C3002C2" w14:textId="77777777" w:rsidTr="00A9264E">
        <w:tc>
          <w:tcPr>
            <w:tcW w:w="10065" w:type="dxa"/>
            <w:gridSpan w:val="2"/>
          </w:tcPr>
          <w:p w14:paraId="7CD7B643" w14:textId="77777777" w:rsidR="005906AD" w:rsidRDefault="005906AD" w:rsidP="0033572F">
            <w:pPr>
              <w:jc w:val="both"/>
            </w:pPr>
          </w:p>
          <w:p w14:paraId="6D14811F" w14:textId="77777777" w:rsidR="00A9264E" w:rsidRDefault="00A9264E" w:rsidP="0033572F">
            <w:pPr>
              <w:jc w:val="both"/>
            </w:pPr>
          </w:p>
          <w:p w14:paraId="03BAFAD0" w14:textId="77777777" w:rsidR="00A9264E" w:rsidRDefault="00A9264E" w:rsidP="0033572F">
            <w:pPr>
              <w:jc w:val="both"/>
            </w:pPr>
          </w:p>
          <w:p w14:paraId="2FEAB2C2" w14:textId="77777777" w:rsidR="00A9264E" w:rsidRDefault="00A9264E" w:rsidP="0033572F">
            <w:pPr>
              <w:jc w:val="both"/>
            </w:pPr>
          </w:p>
          <w:p w14:paraId="52D3389F" w14:textId="4A155856" w:rsidR="00A9264E" w:rsidRDefault="00A9264E" w:rsidP="0033572F">
            <w:pPr>
              <w:jc w:val="both"/>
            </w:pPr>
          </w:p>
        </w:tc>
      </w:tr>
    </w:tbl>
    <w:p w14:paraId="25F44282" w14:textId="0B551072" w:rsidR="002B641F" w:rsidRPr="00A91916" w:rsidRDefault="002B641F" w:rsidP="0033572F">
      <w:pPr>
        <w:jc w:val="both"/>
      </w:pPr>
    </w:p>
    <w:sectPr w:rsidR="002B641F" w:rsidRPr="00A91916" w:rsidSect="00EB5A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1610" w:bottom="1985" w:left="1610" w:header="136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8E1D" w14:textId="77777777" w:rsidR="00E141A2" w:rsidRDefault="00E141A2" w:rsidP="005E7588">
      <w:pPr>
        <w:spacing w:after="0" w:line="240" w:lineRule="auto"/>
      </w:pPr>
      <w:r>
        <w:separator/>
      </w:r>
    </w:p>
  </w:endnote>
  <w:endnote w:type="continuationSeparator" w:id="0">
    <w:p w14:paraId="660DDF98" w14:textId="77777777" w:rsidR="00E141A2" w:rsidRDefault="00E141A2" w:rsidP="005E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 Bold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SemiBold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A81F" w14:textId="45D8B911" w:rsidR="002830C0" w:rsidRPr="008F2AB7" w:rsidRDefault="002830C0" w:rsidP="00CA4B93">
    <w:pPr>
      <w:pStyle w:val="Footer"/>
      <w:spacing w:line="240" w:lineRule="auto"/>
      <w:ind w:left="-567" w:right="-930"/>
      <w:rPr>
        <w:caps/>
        <w:sz w:val="26"/>
        <w:szCs w:val="26"/>
      </w:rPr>
    </w:pPr>
    <w:r w:rsidRPr="008F2AB7">
      <w:rPr>
        <w:rFonts w:asciiTheme="majorHAnsi" w:hAnsiTheme="majorHAnsi"/>
        <w:noProof/>
        <w:sz w:val="26"/>
        <w:szCs w:val="26"/>
        <w14:ligatures w14:val="none"/>
      </w:rPr>
      <w:drawing>
        <wp:anchor distT="0" distB="0" distL="114300" distR="114300" simplePos="0" relativeHeight="251662336" behindDoc="1" locked="1" layoutInCell="1" allowOverlap="1" wp14:anchorId="7B6725D4" wp14:editId="3F232F2D">
          <wp:simplePos x="0" y="0"/>
          <wp:positionH relativeFrom="page">
            <wp:posOffset>0</wp:posOffset>
          </wp:positionH>
          <wp:positionV relativeFrom="page">
            <wp:posOffset>9071610</wp:posOffset>
          </wp:positionV>
          <wp:extent cx="7559675" cy="1616075"/>
          <wp:effectExtent l="0" t="0" r="0" b="0"/>
          <wp:wrapNone/>
          <wp:docPr id="5" name="Picture 5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A8D" w:rsidRPr="008F2AB7">
      <w:rPr>
        <w:rFonts w:asciiTheme="majorHAnsi" w:hAnsiTheme="majorHAnsi"/>
        <w:sz w:val="26"/>
        <w:szCs w:val="26"/>
      </w:rPr>
      <w:t>begambleaware</w:t>
    </w:r>
    <w:r w:rsidRPr="008F2AB7">
      <w:rPr>
        <w:rFonts w:asciiTheme="majorHAnsi" w:hAnsiTheme="majorHAnsi"/>
        <w:sz w:val="26"/>
        <w:szCs w:val="26"/>
      </w:rPr>
      <w:t>.org</w:t>
    </w:r>
    <w:r w:rsidR="00C06153" w:rsidRPr="008F2AB7">
      <w:rPr>
        <w:rFonts w:asciiTheme="majorHAnsi" w:hAnsiTheme="majorHAnsi"/>
        <w:sz w:val="26"/>
        <w:szCs w:val="26"/>
      </w:rPr>
      <w:tab/>
    </w:r>
    <w:r w:rsidR="00A9264E">
      <w:rPr>
        <w:caps/>
        <w:sz w:val="26"/>
        <w:szCs w:val="26"/>
      </w:rP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7750" w14:textId="44E195EF" w:rsidR="005E7588" w:rsidRPr="008F2AB7" w:rsidRDefault="008F2AB7" w:rsidP="008F2AB7">
    <w:pPr>
      <w:pStyle w:val="Footer"/>
      <w:spacing w:line="240" w:lineRule="auto"/>
      <w:ind w:left="-567" w:right="-930"/>
      <w:rPr>
        <w:caps/>
        <w:sz w:val="26"/>
        <w:szCs w:val="26"/>
      </w:rPr>
    </w:pPr>
    <w:r w:rsidRPr="008F2AB7">
      <w:rPr>
        <w:rFonts w:asciiTheme="majorHAnsi" w:hAnsiTheme="majorHAnsi"/>
        <w:noProof/>
        <w:sz w:val="26"/>
        <w:szCs w:val="26"/>
        <w14:ligatures w14:val="none"/>
      </w:rPr>
      <w:drawing>
        <wp:anchor distT="0" distB="0" distL="114300" distR="114300" simplePos="0" relativeHeight="251665408" behindDoc="1" locked="1" layoutInCell="1" allowOverlap="1" wp14:anchorId="2FED6CE2" wp14:editId="4276F1FE">
          <wp:simplePos x="0" y="0"/>
          <wp:positionH relativeFrom="page">
            <wp:posOffset>0</wp:posOffset>
          </wp:positionH>
          <wp:positionV relativeFrom="page">
            <wp:posOffset>9071610</wp:posOffset>
          </wp:positionV>
          <wp:extent cx="7559675" cy="1616075"/>
          <wp:effectExtent l="0" t="0" r="0" b="0"/>
          <wp:wrapNone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AB7">
      <w:rPr>
        <w:rFonts w:asciiTheme="majorHAnsi" w:hAnsiTheme="majorHAnsi"/>
        <w:sz w:val="26"/>
        <w:szCs w:val="26"/>
      </w:rPr>
      <w:t>begambleaware.org</w:t>
    </w:r>
    <w:r w:rsidRPr="008F2AB7">
      <w:rPr>
        <w:rFonts w:asciiTheme="majorHAnsi" w:hAnsiTheme="majorHAnsi"/>
        <w:sz w:val="26"/>
        <w:szCs w:val="26"/>
      </w:rPr>
      <w:tab/>
    </w:r>
    <w:r w:rsidR="00C81E92">
      <w:rPr>
        <w:rFonts w:asciiTheme="majorHAnsi" w:hAnsiTheme="majorHAnsi"/>
        <w:sz w:val="26"/>
        <w:szCs w:val="26"/>
      </w:rPr>
      <w:t>AUGUST</w:t>
    </w:r>
    <w:r w:rsidR="009E4712">
      <w:rPr>
        <w:rFonts w:asciiTheme="majorHAnsi" w:hAnsiTheme="majorHAnsi"/>
        <w:sz w:val="26"/>
        <w:szCs w:val="2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EA7" w14:textId="77777777" w:rsidR="00E141A2" w:rsidRDefault="00E141A2" w:rsidP="005E7588">
      <w:pPr>
        <w:spacing w:after="0" w:line="240" w:lineRule="auto"/>
      </w:pPr>
      <w:r>
        <w:separator/>
      </w:r>
    </w:p>
  </w:footnote>
  <w:footnote w:type="continuationSeparator" w:id="0">
    <w:p w14:paraId="2D83B842" w14:textId="77777777" w:rsidR="00E141A2" w:rsidRDefault="00E141A2" w:rsidP="005E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B1" w14:textId="2A0CDB54" w:rsidR="00C06153" w:rsidRPr="00A86872" w:rsidRDefault="00A86872" w:rsidP="00A9264E">
    <w:pPr>
      <w:pStyle w:val="Header"/>
      <w:ind w:left="0"/>
      <w:rPr>
        <w:rStyle w:val="PageNumber"/>
      </w:rPr>
    </w:pPr>
    <w:r>
      <w:rPr>
        <w:noProof/>
        <w:sz w:val="24"/>
      </w:rPr>
      <w:drawing>
        <wp:anchor distT="0" distB="0" distL="114300" distR="114300" simplePos="0" relativeHeight="251663360" behindDoc="0" locked="1" layoutInCell="1" allowOverlap="1" wp14:anchorId="32E6DCF9" wp14:editId="5DB81E16">
          <wp:simplePos x="0" y="0"/>
          <wp:positionH relativeFrom="page">
            <wp:posOffset>6066790</wp:posOffset>
          </wp:positionH>
          <wp:positionV relativeFrom="page">
            <wp:posOffset>287020</wp:posOffset>
          </wp:positionV>
          <wp:extent cx="1033200" cy="126000"/>
          <wp:effectExtent l="0" t="0" r="0" b="127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29DC" w14:textId="6CC2BCEC" w:rsidR="00306368" w:rsidRDefault="00306368" w:rsidP="00FC7787">
    <w:pPr>
      <w:pStyle w:val="Header"/>
      <w:spacing w:after="1200"/>
      <w:ind w:left="-879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3D5A03F" wp14:editId="757174FD">
          <wp:simplePos x="0" y="0"/>
          <wp:positionH relativeFrom="page">
            <wp:posOffset>5041900</wp:posOffset>
          </wp:positionH>
          <wp:positionV relativeFrom="page">
            <wp:posOffset>713105</wp:posOffset>
          </wp:positionV>
          <wp:extent cx="2062800" cy="252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CA20187" wp14:editId="0E215603">
              <wp:simplePos x="0" y="0"/>
              <wp:positionH relativeFrom="page">
                <wp:posOffset>457200</wp:posOffset>
              </wp:positionH>
              <wp:positionV relativeFrom="page">
                <wp:posOffset>1166495</wp:posOffset>
              </wp:positionV>
              <wp:extent cx="6624000" cy="0"/>
              <wp:effectExtent l="0" t="0" r="57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64D1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91.85pt" to="557.5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" strokecolor="#ef681c [3215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2C4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89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72F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E8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0E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E4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03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96B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2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86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2403B"/>
    <w:multiLevelType w:val="hybridMultilevel"/>
    <w:tmpl w:val="E5D6E1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1FAC2DC">
      <w:start w:val="1"/>
      <w:numFmt w:val="bullet"/>
      <w:pStyle w:val="Bullettex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90326"/>
    <w:multiLevelType w:val="hybridMultilevel"/>
    <w:tmpl w:val="E1704B28"/>
    <w:lvl w:ilvl="0" w:tplc="1D6AC544">
      <w:start w:val="1"/>
      <w:numFmt w:val="bullet"/>
      <w:pStyle w:val="Subheader"/>
      <w:lvlText w:val="·"/>
      <w:lvlJc w:val="left"/>
      <w:pPr>
        <w:ind w:left="360" w:hanging="360"/>
      </w:pPr>
      <w:rPr>
        <w:rFonts w:ascii="Gilroy Bold" w:hAnsi="Gilroy Bold" w:hint="default"/>
      </w:rPr>
    </w:lvl>
    <w:lvl w:ilvl="1" w:tplc="90CA1F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7558"/>
    <w:multiLevelType w:val="hybridMultilevel"/>
    <w:tmpl w:val="D5CA5A52"/>
    <w:lvl w:ilvl="0" w:tplc="960A772A">
      <w:start w:val="1"/>
      <w:numFmt w:val="bullet"/>
      <w:lvlText w:val="·"/>
      <w:lvlJc w:val="left"/>
      <w:pPr>
        <w:ind w:left="360" w:hanging="360"/>
      </w:pPr>
      <w:rPr>
        <w:rFonts w:ascii="Gilroy Bold" w:hAnsi="Gilroy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2AB2"/>
    <w:multiLevelType w:val="hybridMultilevel"/>
    <w:tmpl w:val="5B5EB8A8"/>
    <w:lvl w:ilvl="0" w:tplc="986E3A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12"/>
    <w:rsid w:val="000077CD"/>
    <w:rsid w:val="000534AF"/>
    <w:rsid w:val="000C6A11"/>
    <w:rsid w:val="000F101E"/>
    <w:rsid w:val="0011337E"/>
    <w:rsid w:val="00127BCC"/>
    <w:rsid w:val="00166DEF"/>
    <w:rsid w:val="001904C1"/>
    <w:rsid w:val="001C4F89"/>
    <w:rsid w:val="0027301C"/>
    <w:rsid w:val="002830C0"/>
    <w:rsid w:val="00293032"/>
    <w:rsid w:val="002A6FDD"/>
    <w:rsid w:val="002B641F"/>
    <w:rsid w:val="002C0A83"/>
    <w:rsid w:val="002D45A5"/>
    <w:rsid w:val="002E2E91"/>
    <w:rsid w:val="00306368"/>
    <w:rsid w:val="00315C59"/>
    <w:rsid w:val="00316E57"/>
    <w:rsid w:val="0033572F"/>
    <w:rsid w:val="00341312"/>
    <w:rsid w:val="00342F91"/>
    <w:rsid w:val="00360CB1"/>
    <w:rsid w:val="004008E7"/>
    <w:rsid w:val="00407785"/>
    <w:rsid w:val="004631E8"/>
    <w:rsid w:val="00467F9B"/>
    <w:rsid w:val="00484F09"/>
    <w:rsid w:val="00486868"/>
    <w:rsid w:val="005532B4"/>
    <w:rsid w:val="00557436"/>
    <w:rsid w:val="00565364"/>
    <w:rsid w:val="005906AD"/>
    <w:rsid w:val="00590C3E"/>
    <w:rsid w:val="005A35A6"/>
    <w:rsid w:val="005B4177"/>
    <w:rsid w:val="005B7C02"/>
    <w:rsid w:val="005C2602"/>
    <w:rsid w:val="005C3AFF"/>
    <w:rsid w:val="005E7588"/>
    <w:rsid w:val="00615A20"/>
    <w:rsid w:val="006727E2"/>
    <w:rsid w:val="006E2D75"/>
    <w:rsid w:val="00757F93"/>
    <w:rsid w:val="007B441F"/>
    <w:rsid w:val="007C1910"/>
    <w:rsid w:val="00855FF9"/>
    <w:rsid w:val="008A321D"/>
    <w:rsid w:val="008A63B2"/>
    <w:rsid w:val="008B1ECA"/>
    <w:rsid w:val="008C2282"/>
    <w:rsid w:val="008C50CD"/>
    <w:rsid w:val="008F2AB7"/>
    <w:rsid w:val="00935367"/>
    <w:rsid w:val="00971A84"/>
    <w:rsid w:val="00990D9F"/>
    <w:rsid w:val="009943BF"/>
    <w:rsid w:val="009B7382"/>
    <w:rsid w:val="009B7922"/>
    <w:rsid w:val="009C6D5A"/>
    <w:rsid w:val="009E4712"/>
    <w:rsid w:val="00A4267B"/>
    <w:rsid w:val="00A44FD9"/>
    <w:rsid w:val="00A720DB"/>
    <w:rsid w:val="00A832B1"/>
    <w:rsid w:val="00A86872"/>
    <w:rsid w:val="00A9264E"/>
    <w:rsid w:val="00AA19B6"/>
    <w:rsid w:val="00AF1128"/>
    <w:rsid w:val="00AF31BC"/>
    <w:rsid w:val="00AF6ADB"/>
    <w:rsid w:val="00AF6F2C"/>
    <w:rsid w:val="00B32779"/>
    <w:rsid w:val="00B75DD4"/>
    <w:rsid w:val="00B84CF1"/>
    <w:rsid w:val="00C06153"/>
    <w:rsid w:val="00C245A8"/>
    <w:rsid w:val="00C2583F"/>
    <w:rsid w:val="00C81E92"/>
    <w:rsid w:val="00CA4B93"/>
    <w:rsid w:val="00CA7938"/>
    <w:rsid w:val="00CC59E5"/>
    <w:rsid w:val="00CE3BA7"/>
    <w:rsid w:val="00CE4A66"/>
    <w:rsid w:val="00D02C2A"/>
    <w:rsid w:val="00D14326"/>
    <w:rsid w:val="00D85D6E"/>
    <w:rsid w:val="00DC1964"/>
    <w:rsid w:val="00DD40C7"/>
    <w:rsid w:val="00E141A2"/>
    <w:rsid w:val="00E253C0"/>
    <w:rsid w:val="00E747BC"/>
    <w:rsid w:val="00EA15D9"/>
    <w:rsid w:val="00EB5A8D"/>
    <w:rsid w:val="00EE36E9"/>
    <w:rsid w:val="00F33ED6"/>
    <w:rsid w:val="00F46F1F"/>
    <w:rsid w:val="00F5299E"/>
    <w:rsid w:val="00F856DC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B40F0"/>
  <w15:chartTrackingRefBased/>
  <w15:docId w15:val="{2BB5A174-955D-481B-8A45-2AE41FC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4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631E8"/>
  </w:style>
  <w:style w:type="paragraph" w:styleId="Heading1">
    <w:name w:val="heading 1"/>
    <w:basedOn w:val="Normal"/>
    <w:next w:val="Normal"/>
    <w:link w:val="Heading1Char"/>
    <w:uiPriority w:val="9"/>
    <w:qFormat/>
    <w:rsid w:val="008F2AB7"/>
    <w:pPr>
      <w:keepNext/>
      <w:keepLines/>
      <w:numPr>
        <w:numId w:val="12"/>
      </w:numPr>
      <w:spacing w:before="240" w:after="140" w:line="240" w:lineRule="auto"/>
      <w:ind w:left="340" w:hanging="340"/>
      <w:outlineLvl w:val="0"/>
    </w:pPr>
    <w:rPr>
      <w:rFonts w:asciiTheme="majorHAnsi" w:eastAsiaTheme="majorEastAsia" w:hAnsiTheme="majorHAnsi" w:cstheme="majorBidi"/>
      <w:b/>
      <w:color w:val="131730" w:themeColor="accent1" w:themeShade="BF"/>
      <w:kern w:val="2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7301C"/>
    <w:pPr>
      <w:keepNext/>
      <w:keepLines/>
      <w:spacing w:before="40" w:after="0" w:line="250" w:lineRule="auto"/>
      <w:outlineLvl w:val="1"/>
    </w:pPr>
    <w:rPr>
      <w:rFonts w:asciiTheme="majorHAnsi" w:eastAsiaTheme="majorEastAsia" w:hAnsiTheme="majorHAnsi" w:cstheme="majorBidi"/>
      <w:color w:val="131730" w:themeColor="accent1" w:themeShade="BF"/>
      <w:kern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41312"/>
    <w:pPr>
      <w:keepNext/>
      <w:keepLines/>
      <w:spacing w:before="40" w:after="0" w:line="250" w:lineRule="auto"/>
      <w:outlineLvl w:val="2"/>
    </w:pPr>
    <w:rPr>
      <w:rFonts w:ascii="Gilroy SemiBold" w:eastAsiaTheme="majorEastAsia" w:hAnsi="Gilroy SemiBold" w:cs="Times New Roman (Headings CS)"/>
      <w:color w:val="0D0F20" w:themeColor="accent1" w:themeShade="7F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5A8D"/>
    <w:pPr>
      <w:tabs>
        <w:tab w:val="center" w:pos="4513"/>
        <w:tab w:val="right" w:pos="9026"/>
      </w:tabs>
      <w:spacing w:after="0" w:line="240" w:lineRule="auto"/>
      <w:ind w:left="-936"/>
    </w:pPr>
    <w:rPr>
      <w:rFonts w:cs="Times New Roman (Body CS)"/>
      <w:kern w:val="24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5A8D"/>
    <w:rPr>
      <w:sz w:val="18"/>
    </w:rPr>
  </w:style>
  <w:style w:type="paragraph" w:styleId="Footer">
    <w:name w:val="footer"/>
    <w:basedOn w:val="Header"/>
    <w:link w:val="FooterChar"/>
    <w:uiPriority w:val="99"/>
    <w:semiHidden/>
    <w:rsid w:val="00CA4B93"/>
    <w:pPr>
      <w:tabs>
        <w:tab w:val="clear" w:pos="4513"/>
        <w:tab w:val="clear" w:pos="9026"/>
        <w:tab w:val="right" w:pos="9367"/>
      </w:tabs>
      <w:spacing w:line="192" w:lineRule="exact"/>
    </w:pPr>
    <w:rPr>
      <w:color w:val="FFFFFF" w:themeColor="background1"/>
      <w:spacing w:val="3"/>
      <w:kern w:val="16"/>
      <w:sz w:val="16"/>
      <w:szCs w:val="16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4B93"/>
    <w:rPr>
      <w:rFonts w:cs="Times New Roman (Body CS)"/>
      <w:color w:val="FFFFFF" w:themeColor="background1"/>
      <w:spacing w:val="3"/>
      <w:kern w:val="16"/>
      <w:sz w:val="16"/>
      <w:szCs w:val="16"/>
      <w14:ligatures w14:val="standard"/>
    </w:rPr>
  </w:style>
  <w:style w:type="table" w:styleId="TableGrid">
    <w:name w:val="Table Grid"/>
    <w:basedOn w:val="TableNormal"/>
    <w:uiPriority w:val="39"/>
    <w:rsid w:val="008C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qFormat/>
    <w:rsid w:val="0027301C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rsid w:val="00F33ED6"/>
    <w:rPr>
      <w:rFonts w:asciiTheme="minorHAnsi" w:hAnsiTheme="minorHAnsi"/>
      <w:spacing w:val="0"/>
      <w:w w:val="100"/>
      <w:kern w:val="24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2AB7"/>
    <w:pPr>
      <w:spacing w:after="360" w:line="250" w:lineRule="auto"/>
    </w:pPr>
    <w:rPr>
      <w:rFonts w:asciiTheme="majorHAnsi" w:hAnsiTheme="majorHAnsi" w:cs="Times New Roman (Body CS)"/>
      <w:b/>
      <w:bCs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F2AB7"/>
    <w:rPr>
      <w:rFonts w:asciiTheme="majorHAnsi" w:hAnsiTheme="majorHAnsi" w:cs="Times New Roman (Body CS)"/>
      <w:b/>
      <w:bCs/>
      <w:kern w:val="24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301C"/>
    <w:pPr>
      <w:numPr>
        <w:ilvl w:val="1"/>
      </w:numPr>
      <w:spacing w:after="140" w:line="204" w:lineRule="auto"/>
    </w:pPr>
    <w:rPr>
      <w:rFonts w:eastAsiaTheme="minorEastAsia" w:cs="Times New Roman (Body CS)"/>
      <w:color w:val="5A5A5A" w:themeColor="text1" w:themeTint="A5"/>
      <w:spacing w:val="15"/>
      <w:kern w:val="24"/>
      <w:sz w:val="6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F2C"/>
    <w:rPr>
      <w:rFonts w:eastAsiaTheme="minorEastAsia"/>
      <w:color w:val="5A5A5A" w:themeColor="text1" w:themeTint="A5"/>
      <w:spacing w:val="15"/>
      <w:sz w:val="60"/>
    </w:rPr>
  </w:style>
  <w:style w:type="character" w:customStyle="1" w:styleId="Heading1Char">
    <w:name w:val="Heading 1 Char"/>
    <w:basedOn w:val="DefaultParagraphFont"/>
    <w:link w:val="Heading1"/>
    <w:uiPriority w:val="9"/>
    <w:rsid w:val="008F2AB7"/>
    <w:rPr>
      <w:rFonts w:asciiTheme="majorHAnsi" w:eastAsiaTheme="majorEastAsia" w:hAnsiTheme="majorHAnsi" w:cstheme="majorBidi"/>
      <w:b/>
      <w:color w:val="131730" w:themeColor="accent1" w:themeShade="BF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F2C"/>
    <w:rPr>
      <w:rFonts w:asciiTheme="majorHAnsi" w:eastAsiaTheme="majorEastAsia" w:hAnsiTheme="majorHAnsi" w:cstheme="majorBidi"/>
      <w:color w:val="13173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F2C"/>
    <w:rPr>
      <w:rFonts w:ascii="Gilroy SemiBold" w:eastAsiaTheme="majorEastAsia" w:hAnsi="Gilroy SemiBold" w:cs="Times New Roman (Headings CS)"/>
      <w:color w:val="0D0F20" w:themeColor="accent1" w:themeShade="7F"/>
      <w:kern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rsid w:val="00F33ED6"/>
    <w:pPr>
      <w:spacing w:after="200" w:line="240" w:lineRule="auto"/>
    </w:pPr>
    <w:rPr>
      <w:rFonts w:cs="Times New Roman (Body CS)"/>
      <w:iCs/>
      <w:color w:val="303030" w:themeColor="accent2"/>
      <w:kern w:val="24"/>
      <w:sz w:val="18"/>
      <w:szCs w:val="18"/>
    </w:rPr>
  </w:style>
  <w:style w:type="paragraph" w:customStyle="1" w:styleId="Bullettext">
    <w:name w:val="Bullet text"/>
    <w:basedOn w:val="Normal"/>
    <w:uiPriority w:val="1"/>
    <w:qFormat/>
    <w:rsid w:val="007B441F"/>
    <w:pPr>
      <w:numPr>
        <w:ilvl w:val="1"/>
        <w:numId w:val="14"/>
      </w:numPr>
      <w:spacing w:after="140" w:line="250" w:lineRule="auto"/>
      <w:ind w:left="1020" w:hanging="340"/>
      <w:contextualSpacing/>
    </w:pPr>
    <w:rPr>
      <w:rFonts w:cs="Times New Roman (Body CS)"/>
      <w:kern w:val="24"/>
      <w:sz w:val="24"/>
    </w:rPr>
  </w:style>
  <w:style w:type="paragraph" w:styleId="NormalIndent">
    <w:name w:val="Normal Indent"/>
    <w:basedOn w:val="Normal"/>
    <w:uiPriority w:val="4"/>
    <w:rsid w:val="007B441F"/>
    <w:pPr>
      <w:spacing w:after="140" w:line="250" w:lineRule="auto"/>
      <w:ind w:left="340"/>
    </w:pPr>
    <w:rPr>
      <w:rFonts w:cs="Times New Roman (Body CS)"/>
      <w:kern w:val="24"/>
      <w:sz w:val="24"/>
    </w:rPr>
  </w:style>
  <w:style w:type="paragraph" w:customStyle="1" w:styleId="Subheader">
    <w:name w:val="Subheader"/>
    <w:basedOn w:val="Normal"/>
    <w:qFormat/>
    <w:rsid w:val="008F2AB7"/>
    <w:pPr>
      <w:numPr>
        <w:numId w:val="13"/>
      </w:numPr>
      <w:spacing w:before="280" w:after="140" w:line="250" w:lineRule="auto"/>
    </w:pPr>
    <w:rPr>
      <w:rFonts w:cs="Times New Roman (Body CS)"/>
      <w:b/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9E47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C8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ents@gambleawa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Desktop\GA%20Branded%20documents\GA%20PaperRef%20Calibri.dotx" TargetMode="External"/></Relationships>
</file>

<file path=word/theme/theme1.xml><?xml version="1.0" encoding="utf-8"?>
<a:theme xmlns:a="http://schemas.openxmlformats.org/drawingml/2006/main" name="Office Theme">
  <a:themeElements>
    <a:clrScheme name="Gamble Aware">
      <a:dk1>
        <a:sysClr val="windowText" lastClr="000000"/>
      </a:dk1>
      <a:lt1>
        <a:sysClr val="window" lastClr="FFFFFF"/>
      </a:lt1>
      <a:dk2>
        <a:srgbClr val="EF681C"/>
      </a:dk2>
      <a:lt2>
        <a:srgbClr val="FCF8F5"/>
      </a:lt2>
      <a:accent1>
        <a:srgbClr val="1A1F41"/>
      </a:accent1>
      <a:accent2>
        <a:srgbClr val="303030"/>
      </a:accent2>
      <a:accent3>
        <a:srgbClr val="106C6B"/>
      </a:accent3>
      <a:accent4>
        <a:srgbClr val="71294A"/>
      </a:accent4>
      <a:accent5>
        <a:srgbClr val="4D4F7F"/>
      </a:accent5>
      <a:accent6>
        <a:srgbClr val="EF681C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5899D5E731B408F5596C47056D515" ma:contentTypeVersion="13" ma:contentTypeDescription="Create a new document." ma:contentTypeScope="" ma:versionID="9a14b00eef51e0b3577a474e8e7ce553">
  <xsd:schema xmlns:xsd="http://www.w3.org/2001/XMLSchema" xmlns:xs="http://www.w3.org/2001/XMLSchema" xmlns:p="http://schemas.microsoft.com/office/2006/metadata/properties" xmlns:ns2="46910169-948c-47c7-bdc5-895e453e1d32" xmlns:ns3="fc5e95f2-36e2-41d4-a0ce-9ad94e6cad7c" targetNamespace="http://schemas.microsoft.com/office/2006/metadata/properties" ma:root="true" ma:fieldsID="9cef13f43220554dde83ae376c1aca65" ns2:_="" ns3:_="">
    <xsd:import namespace="46910169-948c-47c7-bdc5-895e453e1d32"/>
    <xsd:import namespace="fc5e95f2-36e2-41d4-a0ce-9ad94e6ca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0169-948c-47c7-bdc5-895e453e1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95f2-36e2-41d4-a0ce-9ad94e6ca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9BA84-9FAA-4D91-A220-A6298DDF4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0169-948c-47c7-bdc5-895e453e1d32"/>
    <ds:schemaRef ds:uri="fc5e95f2-36e2-41d4-a0ce-9ad94e6ca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8100A-A0D2-4BD5-8C9C-AA14C884E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9C463-853C-4266-91F8-FBA581724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PaperRef Calibri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Denchie</dc:creator>
  <cp:keywords/>
  <dc:description/>
  <cp:lastModifiedBy>Sarah Evans</cp:lastModifiedBy>
  <cp:revision>6</cp:revision>
  <cp:lastPrinted>2021-08-11T13:53:00Z</cp:lastPrinted>
  <dcterms:created xsi:type="dcterms:W3CDTF">2021-08-18T11:14:00Z</dcterms:created>
  <dcterms:modified xsi:type="dcterms:W3CDTF">2021-08-18T11:16:00Z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0x0101007565899D5E731B408F5596C47056D515</vt:lpwstr>
  </property>
</Properties>
</file>